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6A9C8" w14:textId="77777777" w:rsidR="00070DC0" w:rsidRDefault="001835DE" w:rsidP="00070DC0">
      <w:pPr>
        <w:jc w:val="center"/>
        <w:rPr>
          <w:b/>
          <w:sz w:val="32"/>
          <w:szCs w:val="32"/>
        </w:rPr>
      </w:pPr>
      <w:r w:rsidRPr="00491E6F">
        <w:rPr>
          <w:b/>
          <w:sz w:val="32"/>
          <w:szCs w:val="32"/>
        </w:rPr>
        <w:t>General Data Protection Regulation Policy</w:t>
      </w:r>
    </w:p>
    <w:p w14:paraId="1D4C16D4" w14:textId="77777777" w:rsidR="002F47E0" w:rsidRPr="00C547CE" w:rsidRDefault="002F47E0" w:rsidP="001835DE">
      <w:pPr>
        <w:rPr>
          <w:color w:val="000000" w:themeColor="text1"/>
        </w:rPr>
      </w:pPr>
      <w:r w:rsidRPr="00C547CE">
        <w:rPr>
          <w:color w:val="000000" w:themeColor="text1"/>
        </w:rPr>
        <w:t>Both Wendy Redwood and Shelly Carroll are registered with the I</w:t>
      </w:r>
      <w:r w:rsidR="00B10595" w:rsidRPr="00C547CE">
        <w:rPr>
          <w:color w:val="000000" w:themeColor="text1"/>
        </w:rPr>
        <w:t>nformation Commissioners Office (ICO)</w:t>
      </w:r>
    </w:p>
    <w:p w14:paraId="0B148D33" w14:textId="77777777" w:rsidR="001835DE" w:rsidRPr="00C547CE" w:rsidRDefault="001835DE" w:rsidP="001835DE">
      <w:pPr>
        <w:rPr>
          <w:b/>
          <w:color w:val="000000" w:themeColor="text1"/>
        </w:rPr>
      </w:pPr>
      <w:r w:rsidRPr="00C547CE">
        <w:rPr>
          <w:b/>
          <w:color w:val="000000" w:themeColor="text1"/>
        </w:rPr>
        <w:t>What information do we store</w:t>
      </w:r>
      <w:r w:rsidR="002F47E0" w:rsidRPr="00C547CE">
        <w:rPr>
          <w:b/>
          <w:color w:val="000000" w:themeColor="text1"/>
        </w:rPr>
        <w:t xml:space="preserve"> and how do we collect it</w:t>
      </w:r>
      <w:r w:rsidRPr="00C547CE">
        <w:rPr>
          <w:b/>
          <w:color w:val="000000" w:themeColor="text1"/>
        </w:rPr>
        <w:t>?</w:t>
      </w:r>
    </w:p>
    <w:p w14:paraId="2E798A43" w14:textId="77777777" w:rsidR="00E84EDE" w:rsidRPr="00C547CE" w:rsidRDefault="001835DE" w:rsidP="002355F1">
      <w:pPr>
        <w:rPr>
          <w:color w:val="000000" w:themeColor="text1"/>
        </w:rPr>
      </w:pPr>
      <w:r w:rsidRPr="00C547CE">
        <w:rPr>
          <w:color w:val="000000" w:themeColor="text1"/>
        </w:rPr>
        <w:t>In order to ope</w:t>
      </w:r>
      <w:r w:rsidR="00491E6F" w:rsidRPr="00C547CE">
        <w:rPr>
          <w:color w:val="000000" w:themeColor="text1"/>
        </w:rPr>
        <w:t>rate a safe medical practice, both the Society of Chiropodist</w:t>
      </w:r>
      <w:r w:rsidR="002355F1" w:rsidRPr="00C547CE">
        <w:rPr>
          <w:color w:val="000000" w:themeColor="text1"/>
        </w:rPr>
        <w:t>s</w:t>
      </w:r>
      <w:r w:rsidR="00491E6F" w:rsidRPr="00C547CE">
        <w:rPr>
          <w:color w:val="000000" w:themeColor="text1"/>
        </w:rPr>
        <w:t xml:space="preserve"> and Podiatrists and the Health Care Professions Council require us</w:t>
      </w:r>
      <w:r w:rsidRPr="00C547CE">
        <w:rPr>
          <w:color w:val="000000" w:themeColor="text1"/>
        </w:rPr>
        <w:t xml:space="preserve"> to keep </w:t>
      </w:r>
      <w:r w:rsidR="00070DC0" w:rsidRPr="00C547CE">
        <w:rPr>
          <w:color w:val="000000" w:themeColor="text1"/>
        </w:rPr>
        <w:t>accurate,</w:t>
      </w:r>
      <w:r w:rsidR="00491E6F" w:rsidRPr="00C547CE">
        <w:rPr>
          <w:color w:val="000000" w:themeColor="text1"/>
        </w:rPr>
        <w:t xml:space="preserve"> concise </w:t>
      </w:r>
      <w:r w:rsidR="00070DC0" w:rsidRPr="00C547CE">
        <w:rPr>
          <w:color w:val="000000" w:themeColor="text1"/>
        </w:rPr>
        <w:t xml:space="preserve">and relevant </w:t>
      </w:r>
      <w:r w:rsidR="00491E6F" w:rsidRPr="00C547CE">
        <w:rPr>
          <w:color w:val="000000" w:themeColor="text1"/>
        </w:rPr>
        <w:t>patient</w:t>
      </w:r>
      <w:r w:rsidRPr="00C547CE">
        <w:rPr>
          <w:color w:val="000000" w:themeColor="text1"/>
        </w:rPr>
        <w:t xml:space="preserve"> notes. </w:t>
      </w:r>
      <w:r w:rsidR="00491E6F" w:rsidRPr="00C547CE">
        <w:rPr>
          <w:color w:val="000000" w:themeColor="text1"/>
        </w:rPr>
        <w:t xml:space="preserve">Information </w:t>
      </w:r>
      <w:r w:rsidR="00E84EDE" w:rsidRPr="00C547CE">
        <w:rPr>
          <w:color w:val="000000" w:themeColor="text1"/>
        </w:rPr>
        <w:t xml:space="preserve">gathered </w:t>
      </w:r>
      <w:r w:rsidR="00491E6F" w:rsidRPr="00C547CE">
        <w:rPr>
          <w:color w:val="000000" w:themeColor="text1"/>
        </w:rPr>
        <w:t xml:space="preserve">includes a </w:t>
      </w:r>
      <w:r w:rsidR="00C547CE" w:rsidRPr="00C547CE">
        <w:rPr>
          <w:color w:val="000000" w:themeColor="text1"/>
        </w:rPr>
        <w:t>patient’s</w:t>
      </w:r>
      <w:r w:rsidR="00491E6F" w:rsidRPr="00C547CE">
        <w:rPr>
          <w:color w:val="000000" w:themeColor="text1"/>
        </w:rPr>
        <w:t xml:space="preserve"> name, address, contact details, designated GP, medical history, </w:t>
      </w:r>
      <w:r w:rsidR="00C547CE" w:rsidRPr="00C547CE">
        <w:rPr>
          <w:color w:val="000000" w:themeColor="text1"/>
        </w:rPr>
        <w:t>prescription</w:t>
      </w:r>
      <w:r w:rsidR="00491E6F" w:rsidRPr="00C547CE">
        <w:rPr>
          <w:color w:val="000000" w:themeColor="text1"/>
        </w:rPr>
        <w:t xml:space="preserve"> med</w:t>
      </w:r>
      <w:r w:rsidR="00E84EDE" w:rsidRPr="00C547CE">
        <w:rPr>
          <w:color w:val="000000" w:themeColor="text1"/>
        </w:rPr>
        <w:t>ication, vascular status and any</w:t>
      </w:r>
      <w:r w:rsidR="00491E6F" w:rsidRPr="00C547CE">
        <w:rPr>
          <w:color w:val="000000" w:themeColor="text1"/>
        </w:rPr>
        <w:t xml:space="preserve"> foot related problems or conditions.</w:t>
      </w:r>
      <w:r w:rsidR="002F47E0" w:rsidRPr="00C547CE">
        <w:rPr>
          <w:color w:val="000000" w:themeColor="text1"/>
        </w:rPr>
        <w:t xml:space="preserve"> This information is collected during the initial consultation.</w:t>
      </w:r>
    </w:p>
    <w:p w14:paraId="07B9F0AE" w14:textId="77777777" w:rsidR="00732BB6" w:rsidRPr="00C547CE" w:rsidRDefault="00732BB6" w:rsidP="001835DE">
      <w:pPr>
        <w:rPr>
          <w:b/>
          <w:color w:val="000000" w:themeColor="text1"/>
        </w:rPr>
      </w:pPr>
      <w:r w:rsidRPr="00C547CE">
        <w:rPr>
          <w:b/>
          <w:color w:val="000000" w:themeColor="text1"/>
        </w:rPr>
        <w:t>How is this information used?</w:t>
      </w:r>
    </w:p>
    <w:p w14:paraId="0352E981" w14:textId="00DD4857" w:rsidR="00732BB6" w:rsidRPr="00C547CE" w:rsidRDefault="00732BB6" w:rsidP="00C547CE">
      <w:pPr>
        <w:rPr>
          <w:color w:val="000000" w:themeColor="text1"/>
        </w:rPr>
      </w:pPr>
      <w:r w:rsidRPr="00C547CE">
        <w:rPr>
          <w:color w:val="000000" w:themeColor="text1"/>
        </w:rPr>
        <w:t>The information gathered helps us to identify individual needs, assess and treat accordingly.</w:t>
      </w:r>
      <w:r w:rsidR="00653C9B">
        <w:rPr>
          <w:color w:val="000000" w:themeColor="text1"/>
        </w:rPr>
        <w:t xml:space="preserve"> </w:t>
      </w:r>
      <w:bookmarkStart w:id="0" w:name="_GoBack"/>
      <w:bookmarkEnd w:id="0"/>
      <w:r w:rsidRPr="00C547CE">
        <w:rPr>
          <w:rFonts w:eastAsia="Times New Roman" w:cstheme="minorHAnsi"/>
          <w:color w:val="000000" w:themeColor="text1"/>
          <w:lang w:eastAsia="en-GB"/>
        </w:rPr>
        <w:t xml:space="preserve">If necessary to comply with a legal obligation or court order or in connection with a legal claim, such as retaining information about your purchases if required by tax law; </w:t>
      </w:r>
    </w:p>
    <w:p w14:paraId="1ED4A65F" w14:textId="77777777" w:rsidR="001835DE" w:rsidRPr="00C547CE" w:rsidRDefault="00E84EDE" w:rsidP="001835DE">
      <w:pPr>
        <w:rPr>
          <w:b/>
          <w:color w:val="000000" w:themeColor="text1"/>
        </w:rPr>
      </w:pPr>
      <w:r w:rsidRPr="00C547CE">
        <w:rPr>
          <w:b/>
          <w:color w:val="000000" w:themeColor="text1"/>
        </w:rPr>
        <w:t>How do we store this information?</w:t>
      </w:r>
      <w:r w:rsidR="001835DE" w:rsidRPr="00C547CE">
        <w:rPr>
          <w:b/>
          <w:color w:val="000000" w:themeColor="text1"/>
        </w:rPr>
        <w:t xml:space="preserve"> </w:t>
      </w:r>
    </w:p>
    <w:p w14:paraId="5EFF604E" w14:textId="77777777" w:rsidR="00E84EDE" w:rsidRPr="00C547CE" w:rsidRDefault="00E84EDE" w:rsidP="002355F1">
      <w:pPr>
        <w:rPr>
          <w:color w:val="000000" w:themeColor="text1"/>
        </w:rPr>
      </w:pPr>
      <w:r w:rsidRPr="00C547CE">
        <w:rPr>
          <w:color w:val="000000" w:themeColor="text1"/>
        </w:rPr>
        <w:t>All paper notes are kept in a locked cabinet in a locked room. Digital notes are stored in a secure programme that is</w:t>
      </w:r>
      <w:r w:rsidR="00070DC0" w:rsidRPr="00C547CE">
        <w:rPr>
          <w:color w:val="000000" w:themeColor="text1"/>
        </w:rPr>
        <w:t xml:space="preserve"> password protected</w:t>
      </w:r>
    </w:p>
    <w:p w14:paraId="061E805C" w14:textId="77777777" w:rsidR="00E84EDE" w:rsidRPr="00C547CE" w:rsidRDefault="00E84EDE" w:rsidP="001835DE">
      <w:pPr>
        <w:rPr>
          <w:b/>
          <w:color w:val="000000" w:themeColor="text1"/>
        </w:rPr>
      </w:pPr>
      <w:r w:rsidRPr="00C547CE">
        <w:rPr>
          <w:b/>
          <w:color w:val="000000" w:themeColor="text1"/>
        </w:rPr>
        <w:t>Who has access to the data?</w:t>
      </w:r>
    </w:p>
    <w:p w14:paraId="5B2EEBBD" w14:textId="77777777" w:rsidR="00D83175" w:rsidRPr="00C547CE" w:rsidRDefault="00E84EDE" w:rsidP="002355F1">
      <w:pPr>
        <w:rPr>
          <w:color w:val="000000" w:themeColor="text1"/>
        </w:rPr>
      </w:pPr>
      <w:r w:rsidRPr="00C547CE">
        <w:rPr>
          <w:color w:val="000000" w:themeColor="text1"/>
        </w:rPr>
        <w:t xml:space="preserve">Wendy Redwood and Shelly Carroll are the only people with access to any personal data stored by SW Podiatry. </w:t>
      </w:r>
    </w:p>
    <w:p w14:paraId="321692D8" w14:textId="77777777" w:rsidR="00D83175" w:rsidRPr="00C547CE" w:rsidRDefault="00D83175" w:rsidP="001835DE">
      <w:pPr>
        <w:rPr>
          <w:b/>
          <w:color w:val="000000" w:themeColor="text1"/>
        </w:rPr>
      </w:pPr>
      <w:r w:rsidRPr="00C547CE">
        <w:rPr>
          <w:b/>
          <w:color w:val="000000" w:themeColor="text1"/>
        </w:rPr>
        <w:t>Sharing of personal data.</w:t>
      </w:r>
    </w:p>
    <w:p w14:paraId="270C3280" w14:textId="77777777" w:rsidR="00D83175" w:rsidRPr="00C547CE" w:rsidRDefault="00D83175" w:rsidP="002355F1">
      <w:pPr>
        <w:rPr>
          <w:color w:val="000000" w:themeColor="text1"/>
        </w:rPr>
      </w:pPr>
      <w:r w:rsidRPr="00C547CE">
        <w:rPr>
          <w:color w:val="000000" w:themeColor="text1"/>
        </w:rPr>
        <w:t xml:space="preserve">Occasionally it might be </w:t>
      </w:r>
      <w:r w:rsidR="00C547CE" w:rsidRPr="00C547CE">
        <w:rPr>
          <w:color w:val="000000" w:themeColor="text1"/>
        </w:rPr>
        <w:t>necessary</w:t>
      </w:r>
      <w:r w:rsidRPr="00C547CE">
        <w:rPr>
          <w:color w:val="000000" w:themeColor="text1"/>
        </w:rPr>
        <w:t xml:space="preserve"> to share personal information with other health care professionals</w:t>
      </w:r>
      <w:r w:rsidR="00732BB6" w:rsidRPr="00C547CE">
        <w:rPr>
          <w:color w:val="000000" w:themeColor="text1"/>
        </w:rPr>
        <w:t>, this will only take place</w:t>
      </w:r>
      <w:r w:rsidR="002F47E0" w:rsidRPr="00C547CE">
        <w:rPr>
          <w:color w:val="000000" w:themeColor="text1"/>
        </w:rPr>
        <w:t xml:space="preserve"> after discussion and written</w:t>
      </w:r>
      <w:r w:rsidRPr="00C547CE">
        <w:rPr>
          <w:color w:val="000000" w:themeColor="text1"/>
        </w:rPr>
        <w:t xml:space="preserve"> consent has been obtained which will be documented in patient notes. </w:t>
      </w:r>
    </w:p>
    <w:p w14:paraId="19FA1DA9" w14:textId="77777777" w:rsidR="00D83175" w:rsidRPr="00C547CE" w:rsidRDefault="00D83175" w:rsidP="002355F1">
      <w:pPr>
        <w:rPr>
          <w:color w:val="000000" w:themeColor="text1"/>
        </w:rPr>
      </w:pPr>
      <w:r w:rsidRPr="00C547CE">
        <w:rPr>
          <w:color w:val="000000" w:themeColor="text1"/>
        </w:rPr>
        <w:t>In the case of underage children, both the legal guardian and patient will be consulted and consent obtained.</w:t>
      </w:r>
    </w:p>
    <w:p w14:paraId="2B50A8F9" w14:textId="77777777" w:rsidR="001835DE" w:rsidRPr="00C547CE" w:rsidRDefault="00D83175" w:rsidP="002355F1">
      <w:pPr>
        <w:rPr>
          <w:color w:val="000000" w:themeColor="text1"/>
        </w:rPr>
      </w:pPr>
      <w:r w:rsidRPr="00C547CE">
        <w:rPr>
          <w:color w:val="000000" w:themeColor="text1"/>
        </w:rPr>
        <w:t>In the case of a patient deemed to not have capacity, the person who has medi</w:t>
      </w:r>
      <w:r w:rsidR="002355F1" w:rsidRPr="00C547CE">
        <w:rPr>
          <w:color w:val="000000" w:themeColor="text1"/>
        </w:rPr>
        <w:t xml:space="preserve">cal power of attorney will be required to </w:t>
      </w:r>
      <w:r w:rsidRPr="00C547CE">
        <w:rPr>
          <w:color w:val="000000" w:themeColor="text1"/>
        </w:rPr>
        <w:t xml:space="preserve">give consent. </w:t>
      </w:r>
    </w:p>
    <w:p w14:paraId="506F245C" w14:textId="77777777" w:rsidR="00732BB6" w:rsidRPr="00C547CE" w:rsidRDefault="00732BB6" w:rsidP="002355F1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C547CE">
        <w:rPr>
          <w:rFonts w:eastAsia="Times New Roman" w:cstheme="minorHAnsi"/>
          <w:color w:val="000000" w:themeColor="text1"/>
          <w:lang w:eastAsia="en-GB"/>
        </w:rPr>
        <w:t>Business transfers. I</w:t>
      </w:r>
      <w:r w:rsidR="005B5BD0" w:rsidRPr="00C547CE">
        <w:rPr>
          <w:rFonts w:eastAsia="Times New Roman" w:cstheme="minorHAnsi"/>
          <w:color w:val="000000" w:themeColor="text1"/>
          <w:lang w:eastAsia="en-GB"/>
        </w:rPr>
        <w:t>f we sell or merge the business, we</w:t>
      </w:r>
      <w:r w:rsidRPr="00C547CE">
        <w:rPr>
          <w:rFonts w:eastAsia="Times New Roman" w:cstheme="minorHAnsi"/>
          <w:color w:val="000000" w:themeColor="text1"/>
          <w:lang w:eastAsia="en-GB"/>
        </w:rPr>
        <w:t xml:space="preserve"> may disclose your information as part of that transaction, only to the extent permitted by law and with your consent.</w:t>
      </w:r>
    </w:p>
    <w:p w14:paraId="52D2B756" w14:textId="77777777" w:rsidR="00732BB6" w:rsidRPr="00C547CE" w:rsidRDefault="00732BB6" w:rsidP="002355F1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C547CE">
        <w:rPr>
          <w:rFonts w:eastAsia="Times New Roman" w:cstheme="minorHAnsi"/>
          <w:color w:val="000000" w:themeColor="text1"/>
          <w:lang w:eastAsia="en-GB"/>
        </w:rPr>
        <w:t>Compliance w</w:t>
      </w:r>
      <w:r w:rsidR="005B5BD0" w:rsidRPr="00C547CE">
        <w:rPr>
          <w:rFonts w:eastAsia="Times New Roman" w:cstheme="minorHAnsi"/>
          <w:color w:val="000000" w:themeColor="text1"/>
          <w:lang w:eastAsia="en-GB"/>
        </w:rPr>
        <w:t>ith laws. we</w:t>
      </w:r>
      <w:r w:rsidRPr="00C547CE">
        <w:rPr>
          <w:rFonts w:eastAsia="Times New Roman" w:cstheme="minorHAnsi"/>
          <w:color w:val="000000" w:themeColor="text1"/>
          <w:lang w:eastAsia="en-GB"/>
        </w:rPr>
        <w:t xml:space="preserve"> may collect, use, retain,</w:t>
      </w:r>
      <w:r w:rsidR="005B5BD0" w:rsidRPr="00C547CE">
        <w:rPr>
          <w:rFonts w:eastAsia="Times New Roman" w:cstheme="minorHAnsi"/>
          <w:color w:val="000000" w:themeColor="text1"/>
          <w:lang w:eastAsia="en-GB"/>
        </w:rPr>
        <w:t xml:space="preserve"> and share your information if we are</w:t>
      </w:r>
      <w:r w:rsidRPr="00C547CE">
        <w:rPr>
          <w:rFonts w:eastAsia="Times New Roman" w:cstheme="minorHAnsi"/>
          <w:color w:val="000000" w:themeColor="text1"/>
          <w:lang w:eastAsia="en-GB"/>
        </w:rPr>
        <w:t xml:space="preserve"> legally required to.</w:t>
      </w:r>
    </w:p>
    <w:p w14:paraId="78D036E1" w14:textId="77777777" w:rsidR="00C547CE" w:rsidRDefault="00C547CE" w:rsidP="001835DE">
      <w:pPr>
        <w:rPr>
          <w:b/>
          <w:color w:val="000000" w:themeColor="text1"/>
        </w:rPr>
      </w:pPr>
    </w:p>
    <w:p w14:paraId="66D6515E" w14:textId="77777777" w:rsidR="00D83175" w:rsidRPr="00C547CE" w:rsidRDefault="00D83175" w:rsidP="001835DE">
      <w:pPr>
        <w:rPr>
          <w:b/>
          <w:color w:val="000000" w:themeColor="text1"/>
        </w:rPr>
      </w:pPr>
      <w:r w:rsidRPr="00C547CE">
        <w:rPr>
          <w:b/>
          <w:color w:val="000000" w:themeColor="text1"/>
        </w:rPr>
        <w:lastRenderedPageBreak/>
        <w:t>How lo</w:t>
      </w:r>
      <w:r w:rsidR="00732BB6" w:rsidRPr="00C547CE">
        <w:rPr>
          <w:b/>
          <w:color w:val="000000" w:themeColor="text1"/>
        </w:rPr>
        <w:t>ng is information stored for?</w:t>
      </w:r>
    </w:p>
    <w:p w14:paraId="46FC7843" w14:textId="77777777" w:rsidR="00732BB6" w:rsidRPr="00C547CE" w:rsidRDefault="00732BB6" w:rsidP="002355F1">
      <w:pPr>
        <w:rPr>
          <w:rFonts w:cstheme="minorHAnsi"/>
          <w:color w:val="000000" w:themeColor="text1"/>
        </w:rPr>
      </w:pPr>
      <w:r w:rsidRPr="00C547CE">
        <w:rPr>
          <w:rFonts w:eastAsia="Times New Roman" w:cstheme="minorHAnsi"/>
          <w:color w:val="000000" w:themeColor="text1"/>
        </w:rPr>
        <w:t xml:space="preserve">We </w:t>
      </w:r>
      <w:r w:rsidR="005B5BD0" w:rsidRPr="00C547CE">
        <w:rPr>
          <w:rFonts w:eastAsia="Times New Roman" w:cstheme="minorHAnsi"/>
          <w:color w:val="000000" w:themeColor="text1"/>
        </w:rPr>
        <w:t xml:space="preserve">are </w:t>
      </w:r>
      <w:r w:rsidRPr="00C547CE">
        <w:rPr>
          <w:rFonts w:eastAsia="Times New Roman" w:cstheme="minorHAnsi"/>
          <w:color w:val="000000" w:themeColor="text1"/>
        </w:rPr>
        <w:t>required to retain this information to comply with our legal and regulatory obligations, to res</w:t>
      </w:r>
      <w:r w:rsidR="005B5BD0" w:rsidRPr="00C547CE">
        <w:rPr>
          <w:rFonts w:eastAsia="Times New Roman" w:cstheme="minorHAnsi"/>
          <w:color w:val="000000" w:themeColor="text1"/>
        </w:rPr>
        <w:t>olve disputes, and to enforce our</w:t>
      </w:r>
      <w:r w:rsidRPr="00C547CE">
        <w:rPr>
          <w:rFonts w:eastAsia="Times New Roman" w:cstheme="minorHAnsi"/>
          <w:color w:val="000000" w:themeColor="text1"/>
        </w:rPr>
        <w:t xml:space="preserve"> agreements. </w:t>
      </w:r>
      <w:r w:rsidRPr="00C547CE">
        <w:rPr>
          <w:rFonts w:cstheme="minorHAnsi"/>
          <w:color w:val="000000" w:themeColor="text1"/>
        </w:rPr>
        <w:t>The retention of podiatry re</w:t>
      </w:r>
      <w:r w:rsidR="0088587A" w:rsidRPr="00C547CE">
        <w:rPr>
          <w:rFonts w:cstheme="minorHAnsi"/>
          <w:color w:val="000000" w:themeColor="text1"/>
        </w:rPr>
        <w:t>cords is normally a minimum of 7</w:t>
      </w:r>
      <w:r w:rsidRPr="00C547CE">
        <w:rPr>
          <w:rFonts w:cstheme="minorHAnsi"/>
          <w:color w:val="000000" w:themeColor="text1"/>
        </w:rPr>
        <w:t xml:space="preserve"> years</w:t>
      </w:r>
      <w:r w:rsidR="0088587A" w:rsidRPr="00C547CE">
        <w:rPr>
          <w:rFonts w:cstheme="minorHAnsi"/>
          <w:color w:val="000000" w:themeColor="text1"/>
        </w:rPr>
        <w:t xml:space="preserve"> after the last entry for adults or up to the 25</w:t>
      </w:r>
      <w:r w:rsidR="0088587A" w:rsidRPr="00C547CE">
        <w:rPr>
          <w:rFonts w:cstheme="minorHAnsi"/>
          <w:color w:val="000000" w:themeColor="text1"/>
          <w:vertAlign w:val="superscript"/>
        </w:rPr>
        <w:t>th</w:t>
      </w:r>
      <w:r w:rsidR="0088587A" w:rsidRPr="00C547CE">
        <w:rPr>
          <w:rFonts w:cstheme="minorHAnsi"/>
          <w:color w:val="000000" w:themeColor="text1"/>
        </w:rPr>
        <w:t xml:space="preserve"> Birthday for a young person – </w:t>
      </w:r>
      <w:r w:rsidR="00C547CE" w:rsidRPr="00C547CE">
        <w:rPr>
          <w:rFonts w:cstheme="minorHAnsi"/>
          <w:color w:val="000000" w:themeColor="text1"/>
        </w:rPr>
        <w:t>under 16</w:t>
      </w:r>
      <w:r w:rsidR="0088587A" w:rsidRPr="00C547CE">
        <w:rPr>
          <w:rFonts w:cstheme="minorHAnsi"/>
          <w:color w:val="000000" w:themeColor="text1"/>
        </w:rPr>
        <w:t xml:space="preserve"> years of age (or 8 years after death).</w:t>
      </w:r>
      <w:r w:rsidRPr="00C547CE">
        <w:rPr>
          <w:rFonts w:cstheme="minorHAnsi"/>
          <w:color w:val="000000" w:themeColor="text1"/>
        </w:rPr>
        <w:t xml:space="preserve">  </w:t>
      </w:r>
      <w:r w:rsidR="0088587A" w:rsidRPr="00C547CE">
        <w:rPr>
          <w:rFonts w:cstheme="minorHAnsi"/>
          <w:color w:val="000000" w:themeColor="text1"/>
        </w:rPr>
        <w:t>For patients who lack capacity or have a mental He</w:t>
      </w:r>
      <w:r w:rsidR="000C6761" w:rsidRPr="00C547CE">
        <w:rPr>
          <w:rFonts w:cstheme="minorHAnsi"/>
          <w:color w:val="000000" w:themeColor="text1"/>
        </w:rPr>
        <w:t xml:space="preserve">alth condition, records are </w:t>
      </w:r>
      <w:r w:rsidR="00C547CE" w:rsidRPr="00C547CE">
        <w:rPr>
          <w:rFonts w:cstheme="minorHAnsi"/>
          <w:color w:val="000000" w:themeColor="text1"/>
        </w:rPr>
        <w:t>retained for</w:t>
      </w:r>
      <w:r w:rsidR="0088587A" w:rsidRPr="00C547CE">
        <w:rPr>
          <w:rFonts w:cstheme="minorHAnsi"/>
          <w:color w:val="000000" w:themeColor="text1"/>
        </w:rPr>
        <w:t xml:space="preserve"> 20 years after last entry (or 8 years after death</w:t>
      </w:r>
      <w:r w:rsidR="00C547CE" w:rsidRPr="00C547CE">
        <w:rPr>
          <w:rFonts w:cstheme="minorHAnsi"/>
          <w:color w:val="000000" w:themeColor="text1"/>
        </w:rPr>
        <w:t>). For</w:t>
      </w:r>
      <w:r w:rsidRPr="00C547CE">
        <w:rPr>
          <w:rFonts w:cstheme="minorHAnsi"/>
          <w:color w:val="000000" w:themeColor="text1"/>
        </w:rPr>
        <w:t xml:space="preserve"> customers who are not patients but </w:t>
      </w:r>
      <w:r w:rsidR="005B5BD0" w:rsidRPr="00C547CE">
        <w:rPr>
          <w:rFonts w:cstheme="minorHAnsi"/>
          <w:color w:val="000000" w:themeColor="text1"/>
        </w:rPr>
        <w:t>may have bought products from the business we</w:t>
      </w:r>
      <w:r w:rsidRPr="00C547CE">
        <w:rPr>
          <w:rFonts w:cstheme="minorHAnsi"/>
          <w:color w:val="000000" w:themeColor="text1"/>
        </w:rPr>
        <w:t xml:space="preserve"> will keep any data you may have provided for a minimum of 6 years in line with tax legislation.</w:t>
      </w:r>
      <w:r w:rsidR="005B5BD0" w:rsidRPr="00C547CE">
        <w:rPr>
          <w:rFonts w:cstheme="minorHAnsi"/>
          <w:color w:val="000000" w:themeColor="text1"/>
        </w:rPr>
        <w:t xml:space="preserve">  </w:t>
      </w:r>
    </w:p>
    <w:p w14:paraId="5E9E7881" w14:textId="77777777" w:rsidR="005B5BD0" w:rsidRPr="00C547CE" w:rsidRDefault="005B5BD0" w:rsidP="005B5BD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C547CE">
        <w:rPr>
          <w:rFonts w:eastAsia="Times New Roman" w:cstheme="minorHAnsi"/>
          <w:b/>
          <w:bCs/>
          <w:color w:val="000000" w:themeColor="text1"/>
          <w:lang w:eastAsia="en-GB"/>
        </w:rPr>
        <w:t>Transfers of Personal Information Outside the EU</w:t>
      </w:r>
    </w:p>
    <w:p w14:paraId="0081E8B9" w14:textId="77777777" w:rsidR="005B5BD0" w:rsidRPr="00C547CE" w:rsidRDefault="00C547CE" w:rsidP="002355F1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C547CE">
        <w:rPr>
          <w:rFonts w:eastAsia="Times New Roman" w:cstheme="minorHAnsi"/>
          <w:color w:val="000000" w:themeColor="text1"/>
          <w:lang w:eastAsia="en-GB"/>
        </w:rPr>
        <w:t>Our software</w:t>
      </w:r>
      <w:r w:rsidR="005B5BD0" w:rsidRPr="00C547CE">
        <w:rPr>
          <w:rFonts w:eastAsia="Times New Roman" w:cstheme="minorHAnsi"/>
          <w:color w:val="000000" w:themeColor="text1"/>
          <w:lang w:eastAsia="en-GB"/>
        </w:rPr>
        <w:t xml:space="preserve"> provider CLINIKO, is based in Australia, a</w:t>
      </w:r>
      <w:r w:rsidR="001A6DA2" w:rsidRPr="00C547CE">
        <w:rPr>
          <w:rFonts w:eastAsia="Times New Roman" w:cstheme="minorHAnsi"/>
          <w:color w:val="000000" w:themeColor="text1"/>
          <w:lang w:eastAsia="en-GB"/>
        </w:rPr>
        <w:t>s a result, we</w:t>
      </w:r>
      <w:r w:rsidR="005B5BD0" w:rsidRPr="00C547CE">
        <w:rPr>
          <w:rFonts w:eastAsia="Times New Roman" w:cstheme="minorHAnsi"/>
          <w:color w:val="000000" w:themeColor="text1"/>
          <w:lang w:eastAsia="en-GB"/>
        </w:rPr>
        <w:t xml:space="preserve"> may transfer your personal information to a jurisdiction with different data protection and government surveillance l</w:t>
      </w:r>
      <w:r w:rsidR="001A6DA2" w:rsidRPr="00C547CE">
        <w:rPr>
          <w:rFonts w:eastAsia="Times New Roman" w:cstheme="minorHAnsi"/>
          <w:color w:val="000000" w:themeColor="text1"/>
          <w:lang w:eastAsia="en-GB"/>
        </w:rPr>
        <w:t>aws than your jurisdiction. If we</w:t>
      </w:r>
      <w:r w:rsidR="005B5BD0" w:rsidRPr="00C547CE">
        <w:rPr>
          <w:rFonts w:eastAsia="Times New Roman" w:cstheme="minorHAnsi"/>
          <w:color w:val="000000" w:themeColor="text1"/>
          <w:lang w:eastAsia="en-GB"/>
        </w:rPr>
        <w:t xml:space="preserve"> transfer informatio</w:t>
      </w:r>
      <w:r w:rsidR="001A6DA2" w:rsidRPr="00C547CE">
        <w:rPr>
          <w:rFonts w:eastAsia="Times New Roman" w:cstheme="minorHAnsi"/>
          <w:color w:val="000000" w:themeColor="text1"/>
          <w:lang w:eastAsia="en-GB"/>
        </w:rPr>
        <w:t>n about you outside of the EU, we</w:t>
      </w:r>
      <w:r w:rsidR="005B5BD0" w:rsidRPr="00C547CE">
        <w:rPr>
          <w:rFonts w:eastAsia="Times New Roman" w:cstheme="minorHAnsi"/>
          <w:color w:val="000000" w:themeColor="text1"/>
          <w:lang w:eastAsia="en-GB"/>
        </w:rPr>
        <w:t xml:space="preserve"> rely on Privacy Shield as the legal basis for the transfer, as CLINIKO is Privacy Shield certified.</w:t>
      </w:r>
    </w:p>
    <w:p w14:paraId="12C9BE5A" w14:textId="77777777" w:rsidR="005B5BD0" w:rsidRPr="00C547CE" w:rsidRDefault="005B5BD0" w:rsidP="005B5BD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C547CE">
        <w:rPr>
          <w:rFonts w:eastAsia="Times New Roman" w:cstheme="minorHAnsi"/>
          <w:b/>
          <w:bCs/>
          <w:color w:val="000000" w:themeColor="text1"/>
          <w:lang w:eastAsia="en-GB"/>
        </w:rPr>
        <w:t>Your Rights</w:t>
      </w:r>
    </w:p>
    <w:p w14:paraId="60983E90" w14:textId="77777777" w:rsidR="005B5BD0" w:rsidRPr="00C547CE" w:rsidRDefault="005B5BD0" w:rsidP="005B5BD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C547CE">
        <w:rPr>
          <w:rFonts w:eastAsia="Times New Roman" w:cstheme="minorHAnsi"/>
          <w:color w:val="000000" w:themeColor="text1"/>
          <w:lang w:eastAsia="en-GB"/>
        </w:rPr>
        <w:t>You have a number of rights in relation to your personal information. While some of these rights apply generally, certain rights apply o</w:t>
      </w:r>
      <w:r w:rsidR="001A6DA2" w:rsidRPr="00C547CE">
        <w:rPr>
          <w:rFonts w:eastAsia="Times New Roman" w:cstheme="minorHAnsi"/>
          <w:color w:val="000000" w:themeColor="text1"/>
          <w:lang w:eastAsia="en-GB"/>
        </w:rPr>
        <w:t xml:space="preserve">nly in certain limited cases. A </w:t>
      </w:r>
      <w:r w:rsidRPr="00C547CE">
        <w:rPr>
          <w:rFonts w:eastAsia="Times New Roman" w:cstheme="minorHAnsi"/>
          <w:color w:val="000000" w:themeColor="text1"/>
          <w:lang w:eastAsia="en-GB"/>
        </w:rPr>
        <w:t xml:space="preserve">describe </w:t>
      </w:r>
      <w:r w:rsidR="001A6DA2" w:rsidRPr="00C547CE">
        <w:rPr>
          <w:rFonts w:eastAsia="Times New Roman" w:cstheme="minorHAnsi"/>
          <w:color w:val="000000" w:themeColor="text1"/>
          <w:lang w:eastAsia="en-GB"/>
        </w:rPr>
        <w:t xml:space="preserve">of </w:t>
      </w:r>
      <w:r w:rsidRPr="00C547CE">
        <w:rPr>
          <w:rFonts w:eastAsia="Times New Roman" w:cstheme="minorHAnsi"/>
          <w:color w:val="000000" w:themeColor="text1"/>
          <w:lang w:eastAsia="en-GB"/>
        </w:rPr>
        <w:t>these rights</w:t>
      </w:r>
      <w:r w:rsidR="001A6DA2" w:rsidRPr="00C547CE">
        <w:rPr>
          <w:rFonts w:eastAsia="Times New Roman" w:cstheme="minorHAnsi"/>
          <w:color w:val="000000" w:themeColor="text1"/>
          <w:lang w:eastAsia="en-GB"/>
        </w:rPr>
        <w:t xml:space="preserve"> is</w:t>
      </w:r>
      <w:r w:rsidRPr="00C547CE">
        <w:rPr>
          <w:rFonts w:eastAsia="Times New Roman" w:cstheme="minorHAnsi"/>
          <w:color w:val="000000" w:themeColor="text1"/>
          <w:lang w:eastAsia="en-GB"/>
        </w:rPr>
        <w:t xml:space="preserve"> below:</w:t>
      </w:r>
    </w:p>
    <w:p w14:paraId="4BA504AC" w14:textId="77777777" w:rsidR="005B5BD0" w:rsidRPr="00C547CE" w:rsidRDefault="005B5BD0" w:rsidP="002355F1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C547CE">
        <w:rPr>
          <w:rFonts w:eastAsia="Times New Roman" w:cstheme="minorHAnsi"/>
          <w:color w:val="000000" w:themeColor="text1"/>
          <w:lang w:eastAsia="en-GB"/>
        </w:rPr>
        <w:t>Access. You have the right to access and receive a copy of the personal informati</w:t>
      </w:r>
      <w:r w:rsidR="001A6DA2" w:rsidRPr="00C547CE">
        <w:rPr>
          <w:rFonts w:eastAsia="Times New Roman" w:cstheme="minorHAnsi"/>
          <w:color w:val="000000" w:themeColor="text1"/>
          <w:lang w:eastAsia="en-GB"/>
        </w:rPr>
        <w:t>on we hold about you by contacting us</w:t>
      </w:r>
      <w:r w:rsidRPr="00C547CE">
        <w:rPr>
          <w:rFonts w:eastAsia="Times New Roman" w:cstheme="minorHAnsi"/>
          <w:color w:val="000000" w:themeColor="text1"/>
          <w:lang w:eastAsia="en-GB"/>
        </w:rPr>
        <w:t xml:space="preserve"> using the contact information below.</w:t>
      </w:r>
    </w:p>
    <w:p w14:paraId="14B1214A" w14:textId="77777777" w:rsidR="005B5BD0" w:rsidRPr="00C547CE" w:rsidRDefault="005B5BD0" w:rsidP="002355F1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C547CE">
        <w:rPr>
          <w:rFonts w:eastAsia="Times New Roman" w:cstheme="minorHAnsi"/>
          <w:color w:val="000000" w:themeColor="text1"/>
          <w:lang w:eastAsia="en-GB"/>
        </w:rPr>
        <w:t>Change, restrict, delete. You may also ha</w:t>
      </w:r>
      <w:r w:rsidR="001A6DA2" w:rsidRPr="00C547CE">
        <w:rPr>
          <w:rFonts w:eastAsia="Times New Roman" w:cstheme="minorHAnsi"/>
          <w:color w:val="000000" w:themeColor="text1"/>
          <w:lang w:eastAsia="en-GB"/>
        </w:rPr>
        <w:t>ve rights to change, restrict our</w:t>
      </w:r>
      <w:r w:rsidRPr="00C547CE">
        <w:rPr>
          <w:rFonts w:eastAsia="Times New Roman" w:cstheme="minorHAnsi"/>
          <w:color w:val="000000" w:themeColor="text1"/>
          <w:lang w:eastAsia="en-GB"/>
        </w:rPr>
        <w:t xml:space="preserve"> use of, or delete your personal information. In the case of health records these are normally exempt from change and deletion requests.  </w:t>
      </w:r>
    </w:p>
    <w:p w14:paraId="6A56CF73" w14:textId="77777777" w:rsidR="005B5BD0" w:rsidRPr="00C547CE" w:rsidRDefault="001A6DA2" w:rsidP="002355F1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C547CE">
        <w:rPr>
          <w:rFonts w:eastAsia="Times New Roman" w:cstheme="minorHAnsi"/>
          <w:color w:val="000000" w:themeColor="text1"/>
          <w:lang w:eastAsia="en-GB"/>
        </w:rPr>
        <w:t>Object. You can object to our</w:t>
      </w:r>
      <w:r w:rsidR="005B5BD0" w:rsidRPr="00C547CE">
        <w:rPr>
          <w:rFonts w:eastAsia="Times New Roman" w:cstheme="minorHAnsi"/>
          <w:color w:val="000000" w:themeColor="text1"/>
          <w:lang w:eastAsia="en-GB"/>
        </w:rPr>
        <w:t xml:space="preserve"> processing of some</w:t>
      </w:r>
      <w:r w:rsidRPr="00C547CE">
        <w:rPr>
          <w:rFonts w:eastAsia="Times New Roman" w:cstheme="minorHAnsi"/>
          <w:color w:val="000000" w:themeColor="text1"/>
          <w:lang w:eastAsia="en-GB"/>
        </w:rPr>
        <w:t xml:space="preserve"> of your information based on our</w:t>
      </w:r>
      <w:r w:rsidR="005B5BD0" w:rsidRPr="00C547CE">
        <w:rPr>
          <w:rFonts w:eastAsia="Times New Roman" w:cstheme="minorHAnsi"/>
          <w:color w:val="000000" w:themeColor="text1"/>
          <w:lang w:eastAsia="en-GB"/>
        </w:rPr>
        <w:t xml:space="preserve"> legitimate interests</w:t>
      </w:r>
      <w:r w:rsidRPr="00C547CE">
        <w:rPr>
          <w:rFonts w:eastAsia="Times New Roman" w:cstheme="minorHAnsi"/>
          <w:color w:val="000000" w:themeColor="text1"/>
          <w:lang w:eastAsia="en-GB"/>
        </w:rPr>
        <w:t>.</w:t>
      </w:r>
      <w:r w:rsidR="005B5BD0" w:rsidRPr="00C547CE">
        <w:rPr>
          <w:rFonts w:eastAsia="Times New Roman" w:cstheme="minorHAnsi"/>
          <w:color w:val="000000" w:themeColor="text1"/>
          <w:lang w:eastAsia="en-GB"/>
        </w:rPr>
        <w:t xml:space="preserve"> </w:t>
      </w:r>
      <w:r w:rsidRPr="00C547CE">
        <w:rPr>
          <w:rFonts w:eastAsia="Times New Roman" w:cstheme="minorHAnsi"/>
          <w:color w:val="000000" w:themeColor="text1"/>
          <w:lang w:eastAsia="en-GB"/>
        </w:rPr>
        <w:t xml:space="preserve">In such cases, we </w:t>
      </w:r>
      <w:r w:rsidR="005B5BD0" w:rsidRPr="00C547CE">
        <w:rPr>
          <w:rFonts w:eastAsia="Times New Roman" w:cstheme="minorHAnsi"/>
          <w:color w:val="000000" w:themeColor="text1"/>
          <w:lang w:eastAsia="en-GB"/>
        </w:rPr>
        <w:t xml:space="preserve">will delete your </w:t>
      </w:r>
      <w:r w:rsidRPr="00C547CE">
        <w:rPr>
          <w:rFonts w:eastAsia="Times New Roman" w:cstheme="minorHAnsi"/>
          <w:color w:val="000000" w:themeColor="text1"/>
          <w:lang w:eastAsia="en-GB"/>
        </w:rPr>
        <w:t>personal information unless we</w:t>
      </w:r>
      <w:r w:rsidR="005B5BD0" w:rsidRPr="00C547CE">
        <w:rPr>
          <w:rFonts w:eastAsia="Times New Roman" w:cstheme="minorHAnsi"/>
          <w:color w:val="000000" w:themeColor="text1"/>
          <w:lang w:eastAsia="en-GB"/>
        </w:rPr>
        <w:t xml:space="preserve"> have compelling and legitimate grounds to continue using that information or if</w:t>
      </w:r>
      <w:r w:rsidRPr="00C547CE">
        <w:rPr>
          <w:rFonts w:eastAsia="Times New Roman" w:cstheme="minorHAnsi"/>
          <w:color w:val="000000" w:themeColor="text1"/>
          <w:lang w:eastAsia="en-GB"/>
        </w:rPr>
        <w:t xml:space="preserve"> it is needed for legal reasons (see above)</w:t>
      </w:r>
    </w:p>
    <w:p w14:paraId="1F615821" w14:textId="77777777" w:rsidR="005B5BD0" w:rsidRPr="00C547CE" w:rsidRDefault="005B5BD0" w:rsidP="002355F1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C547CE">
        <w:rPr>
          <w:rFonts w:eastAsia="Times New Roman" w:cstheme="minorHAnsi"/>
          <w:color w:val="000000" w:themeColor="text1"/>
          <w:lang w:eastAsia="en-GB"/>
        </w:rPr>
        <w:t xml:space="preserve">Complain. If you wish to raise a concern about my use of your information (and without prejudice to any other rights you may have), you have the right to do so with the Information Commissioner </w:t>
      </w:r>
      <w:hyperlink r:id="rId7" w:history="1">
        <w:r w:rsidRPr="00C547CE">
          <w:rPr>
            <w:rStyle w:val="Hyperlink"/>
            <w:rFonts w:eastAsia="Times New Roman" w:cstheme="minorHAnsi"/>
            <w:color w:val="000000" w:themeColor="text1"/>
            <w:lang w:eastAsia="en-GB"/>
          </w:rPr>
          <w:t>www.ico.org.uk</w:t>
        </w:r>
      </w:hyperlink>
      <w:r w:rsidRPr="00C547CE">
        <w:rPr>
          <w:rFonts w:eastAsia="Times New Roman" w:cstheme="minorHAnsi"/>
          <w:color w:val="000000" w:themeColor="text1"/>
          <w:lang w:eastAsia="en-GB"/>
        </w:rPr>
        <w:t xml:space="preserve"> </w:t>
      </w:r>
    </w:p>
    <w:p w14:paraId="747EAC4C" w14:textId="77777777" w:rsidR="002F47E0" w:rsidRPr="00C547CE" w:rsidRDefault="002F47E0" w:rsidP="002355F1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 w:themeColor="text1"/>
          <w:lang w:eastAsia="en-GB"/>
        </w:rPr>
      </w:pPr>
      <w:r w:rsidRPr="00C547CE">
        <w:rPr>
          <w:rFonts w:eastAsia="Times New Roman" w:cstheme="minorHAnsi"/>
          <w:b/>
          <w:color w:val="000000" w:themeColor="text1"/>
          <w:lang w:eastAsia="en-GB"/>
        </w:rPr>
        <w:t>What happens if there is a breach</w:t>
      </w:r>
      <w:r w:rsidR="00B10595" w:rsidRPr="00C547CE">
        <w:rPr>
          <w:rFonts w:eastAsia="Times New Roman" w:cstheme="minorHAnsi"/>
          <w:b/>
          <w:color w:val="000000" w:themeColor="text1"/>
          <w:lang w:eastAsia="en-GB"/>
        </w:rPr>
        <w:t>?</w:t>
      </w:r>
    </w:p>
    <w:p w14:paraId="3AA4D64C" w14:textId="77777777" w:rsidR="000C6761" w:rsidRPr="00C547CE" w:rsidRDefault="00B10595" w:rsidP="002355F1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C547CE">
        <w:rPr>
          <w:rFonts w:eastAsia="Times New Roman" w:cstheme="minorHAnsi"/>
          <w:color w:val="000000" w:themeColor="text1"/>
          <w:lang w:eastAsia="en-GB"/>
        </w:rPr>
        <w:t>In the event of a data protection breach, the controllers are legally bound to report the breach to the ICO who will then guide us through any further steps.</w:t>
      </w:r>
    </w:p>
    <w:p w14:paraId="60BDF0A8" w14:textId="77777777" w:rsidR="005B5BD0" w:rsidRPr="00C547CE" w:rsidRDefault="005B5BD0" w:rsidP="002355F1">
      <w:pPr>
        <w:spacing w:before="100" w:beforeAutospacing="1" w:after="100" w:afterAutospacing="1" w:line="240" w:lineRule="auto"/>
        <w:rPr>
          <w:rFonts w:eastAsia="Times New Roman" w:cs="Arial"/>
          <w:color w:val="000000" w:themeColor="text1"/>
          <w:lang w:eastAsia="en-GB"/>
        </w:rPr>
      </w:pPr>
      <w:r w:rsidRPr="00C547CE">
        <w:rPr>
          <w:rFonts w:eastAsia="Times New Roman" w:cs="Arial"/>
          <w:b/>
          <w:bCs/>
          <w:color w:val="000000" w:themeColor="text1"/>
          <w:lang w:eastAsia="en-GB"/>
        </w:rPr>
        <w:t>How to Contact us</w:t>
      </w:r>
    </w:p>
    <w:p w14:paraId="71C64F12" w14:textId="77777777" w:rsidR="00D83175" w:rsidRPr="00C547CE" w:rsidRDefault="005B5BD0" w:rsidP="00C547CE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C547CE">
        <w:rPr>
          <w:rFonts w:eastAsia="Times New Roman" w:cstheme="minorHAnsi"/>
          <w:color w:val="000000" w:themeColor="text1"/>
          <w:lang w:eastAsia="en-GB"/>
        </w:rPr>
        <w:t>For purposes of the GDPR, we, Wendy Redwood and Shelly Carroll, are the data controllers of your personal information. If you have any questions</w:t>
      </w:r>
      <w:r w:rsidR="002355F1" w:rsidRPr="00C547CE">
        <w:rPr>
          <w:rFonts w:eastAsia="Times New Roman" w:cstheme="minorHAnsi"/>
          <w:color w:val="000000" w:themeColor="text1"/>
          <w:lang w:eastAsia="en-GB"/>
        </w:rPr>
        <w:t xml:space="preserve"> or concerns, you may contact us on </w:t>
      </w:r>
      <w:hyperlink r:id="rId8" w:history="1">
        <w:r w:rsidR="00C547CE" w:rsidRPr="00C547CE">
          <w:rPr>
            <w:rStyle w:val="Hyperlink"/>
            <w:rFonts w:eastAsia="Times New Roman" w:cstheme="minorHAnsi"/>
            <w:color w:val="000000" w:themeColor="text1"/>
            <w:lang w:eastAsia="en-GB"/>
          </w:rPr>
          <w:t>SWCLINIC@OUTLOOK.COM</w:t>
        </w:r>
      </w:hyperlink>
      <w:r w:rsidR="00C547CE" w:rsidRPr="00C547CE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2355F1" w:rsidRPr="00C547CE">
        <w:rPr>
          <w:rFonts w:eastAsia="Times New Roman" w:cstheme="minorHAnsi"/>
          <w:color w:val="000000" w:themeColor="text1"/>
          <w:lang w:eastAsia="en-GB"/>
        </w:rPr>
        <w:t>Alternately, you may call us</w:t>
      </w:r>
      <w:r w:rsidRPr="00C547CE">
        <w:rPr>
          <w:rFonts w:eastAsia="Times New Roman" w:cstheme="minorHAnsi"/>
          <w:color w:val="000000" w:themeColor="text1"/>
          <w:lang w:eastAsia="en-GB"/>
        </w:rPr>
        <w:t xml:space="preserve"> at:</w:t>
      </w:r>
      <w:r w:rsidR="002355F1" w:rsidRPr="00C547CE">
        <w:rPr>
          <w:rFonts w:eastAsia="Times New Roman" w:cstheme="minorHAnsi"/>
          <w:color w:val="000000" w:themeColor="text1"/>
          <w:lang w:eastAsia="en-GB"/>
        </w:rPr>
        <w:t xml:space="preserve">  07507 163999</w:t>
      </w:r>
    </w:p>
    <w:sectPr w:rsidR="00D83175" w:rsidRPr="00C547C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FFC49" w14:textId="77777777" w:rsidR="00E44EF7" w:rsidRDefault="00E44EF7" w:rsidP="001835DE">
      <w:pPr>
        <w:spacing w:after="0" w:line="240" w:lineRule="auto"/>
      </w:pPr>
      <w:r>
        <w:separator/>
      </w:r>
    </w:p>
  </w:endnote>
  <w:endnote w:type="continuationSeparator" w:id="0">
    <w:p w14:paraId="000A76A4" w14:textId="77777777" w:rsidR="00E44EF7" w:rsidRDefault="00E44EF7" w:rsidP="00183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20210" w14:textId="77777777" w:rsidR="00E44EF7" w:rsidRDefault="00E44EF7" w:rsidP="001835DE">
      <w:pPr>
        <w:spacing w:after="0" w:line="240" w:lineRule="auto"/>
      </w:pPr>
      <w:r>
        <w:separator/>
      </w:r>
    </w:p>
  </w:footnote>
  <w:footnote w:type="continuationSeparator" w:id="0">
    <w:p w14:paraId="53A09AFE" w14:textId="77777777" w:rsidR="00E44EF7" w:rsidRDefault="00E44EF7" w:rsidP="00183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63EBF" w14:textId="77777777" w:rsidR="001835DE" w:rsidRDefault="00C547CE" w:rsidP="00C547C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A3C1428" wp14:editId="1DDE1FAB">
          <wp:extent cx="1765935" cy="474345"/>
          <wp:effectExtent l="0" t="0" r="12065" b="8255"/>
          <wp:docPr id="1" name="Picture 1" descr="/Users/shane/Desktop/Screen Shot 2018-01-28 at 15.01.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hane/Desktop/Screen Shot 2018-01-28 at 15.01.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6D71B47E" wp14:editId="3E2629A7">
          <wp:extent cx="3937635" cy="469900"/>
          <wp:effectExtent l="0" t="0" r="0" b="12700"/>
          <wp:docPr id="20" name="Picture 20" descr="/Users/shane/Desktop/Screen Shot 2018-01-28 at 15.04.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shane/Desktop/Screen Shot 2018-01-28 at 15.04.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63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35DE">
      <w:t xml:space="preserve">                                                                                                                                                                   May 2018</w:t>
    </w:r>
  </w:p>
  <w:p w14:paraId="6E61FDF3" w14:textId="77777777" w:rsidR="001835DE" w:rsidRDefault="001835D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D4FAD"/>
    <w:multiLevelType w:val="multilevel"/>
    <w:tmpl w:val="D8EA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192FAA"/>
    <w:multiLevelType w:val="hybridMultilevel"/>
    <w:tmpl w:val="7714C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05E7F"/>
    <w:multiLevelType w:val="multilevel"/>
    <w:tmpl w:val="06AC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723649"/>
    <w:multiLevelType w:val="hybridMultilevel"/>
    <w:tmpl w:val="9A88F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C3A72"/>
    <w:multiLevelType w:val="hybridMultilevel"/>
    <w:tmpl w:val="CDEEA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94912"/>
    <w:multiLevelType w:val="hybridMultilevel"/>
    <w:tmpl w:val="12383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040B4"/>
    <w:multiLevelType w:val="multilevel"/>
    <w:tmpl w:val="D3D6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F13AF"/>
    <w:multiLevelType w:val="hybridMultilevel"/>
    <w:tmpl w:val="B1DA9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DB433D"/>
    <w:multiLevelType w:val="hybridMultilevel"/>
    <w:tmpl w:val="6DEC8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DE"/>
    <w:rsid w:val="00070DC0"/>
    <w:rsid w:val="000C6761"/>
    <w:rsid w:val="00123FAE"/>
    <w:rsid w:val="001835DE"/>
    <w:rsid w:val="001A6DA2"/>
    <w:rsid w:val="002355F1"/>
    <w:rsid w:val="002D50F3"/>
    <w:rsid w:val="002F47E0"/>
    <w:rsid w:val="003A31A9"/>
    <w:rsid w:val="0044608B"/>
    <w:rsid w:val="00491E6F"/>
    <w:rsid w:val="005B5BD0"/>
    <w:rsid w:val="005F7780"/>
    <w:rsid w:val="00653C9B"/>
    <w:rsid w:val="00732BB6"/>
    <w:rsid w:val="0088587A"/>
    <w:rsid w:val="009A3AF5"/>
    <w:rsid w:val="00B10595"/>
    <w:rsid w:val="00C547CE"/>
    <w:rsid w:val="00D83175"/>
    <w:rsid w:val="00E44EF7"/>
    <w:rsid w:val="00E8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B95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5DE"/>
  </w:style>
  <w:style w:type="paragraph" w:styleId="Footer">
    <w:name w:val="footer"/>
    <w:basedOn w:val="Normal"/>
    <w:link w:val="FooterChar"/>
    <w:uiPriority w:val="99"/>
    <w:unhideWhenUsed/>
    <w:rsid w:val="00183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5DE"/>
  </w:style>
  <w:style w:type="paragraph" w:styleId="BalloonText">
    <w:name w:val="Balloon Text"/>
    <w:basedOn w:val="Normal"/>
    <w:link w:val="BalloonTextChar"/>
    <w:uiPriority w:val="99"/>
    <w:semiHidden/>
    <w:unhideWhenUsed/>
    <w:rsid w:val="0018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5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2B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5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co.org.uk" TargetMode="External"/><Relationship Id="rId8" Type="http://schemas.openxmlformats.org/officeDocument/2006/relationships/hyperlink" Target="mailto:SWCLINIC@OUTLOOK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716</Words>
  <Characters>4085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Redwood</dc:creator>
  <cp:lastModifiedBy>Shane Carroll</cp:lastModifiedBy>
  <cp:revision>4</cp:revision>
  <cp:lastPrinted>2018-06-01T10:23:00Z</cp:lastPrinted>
  <dcterms:created xsi:type="dcterms:W3CDTF">2018-05-22T08:38:00Z</dcterms:created>
  <dcterms:modified xsi:type="dcterms:W3CDTF">2019-02-07T18:24:00Z</dcterms:modified>
</cp:coreProperties>
</file>